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Hindiston. Gubernator va uning xotini katta ziyofat berishayotgandi. Ular -  harbiylar, elchixona xodimlari, ularning ayollari va amerikalik tabiatshunos katta stol atrofida  -  oshxonada o'tirishardi.</w:t>
      </w:r>
    </w:p>
    <w:p>
      <w:r>
        <w:rPr>
          <w:rFonts w:ascii="times New Roman" w:hAnsi="times New Roman" w:cs="times New Roman" w:eastAsia="times New Roman"/>
        </w:rPr>
        <w:t>Bir ayol va polkovnik ayollarning sichqondan ham qo'rqishlari xususida qizg'in bahslashishardi.</w:t>
      </w:r>
    </w:p>
    <w:p>
      <w:r>
        <w:rPr>
          <w:rFonts w:ascii="times New Roman" w:hAnsi="times New Roman" w:cs="times New Roman" w:eastAsia="times New Roman"/>
        </w:rPr>
        <w:t>- Ayollar har qanday qiyin vaziyatda chinqirishadi, - dedi polkovnik. - Erkaklar esa asabini jilovlay olishadi.</w:t>
      </w:r>
    </w:p>
    <w:p>
      <w:r>
        <w:rPr>
          <w:rFonts w:ascii="times New Roman" w:hAnsi="times New Roman" w:cs="times New Roman" w:eastAsia="times New Roman"/>
        </w:rPr>
        <w:t>Tabiatshunos bahsga qo'shilmay, mehmonlarni kuzatib o'tirardi. Birdan u uy bekasining yuzi o'zgarib ketganini ko'rdi. Beka to'g'riga qarab o'tirar, go'yoki qotib qolgandi. Ayol ohista imlab xizmatkor bolani chaqirdi va uning qulog'iga nimadir deb pichirladi. Bolaning ko'zlari katta-katta ochildi va xonani tezda tark etdi.</w:t>
      </w:r>
    </w:p>
    <w:p>
      <w:r>
        <w:rPr>
          <w:rFonts w:ascii="times New Roman" w:hAnsi="times New Roman" w:cs="times New Roman" w:eastAsia="times New Roman"/>
        </w:rPr>
        <w:t>Tabiatshunosdan boshqa hech kim bolaning ayvonga likopda sut keltirib qo'yganini sezmadi. U tashvishlana boshladi. Hindistonda likopda sut qo'yish bir narsani  ilonni chaqirishni bildiradi. Tabiatshunos xonada kobra borligini angladi. U xonaning burchaklariga, guldon orasiga ko'z yugurtirdi. Ilon ko'rinmadi. Faqat bir joy -  stol osti qolgandi.</w:t>
      </w:r>
    </w:p>
    <w:p>
      <w:r>
        <w:rPr>
          <w:rFonts w:ascii="times New Roman" w:hAnsi="times New Roman" w:cs="times New Roman" w:eastAsia="times New Roman"/>
        </w:rPr>
        <w:t>U shartta sakrab turmoqchi, boshqalarni ham ogohlantirmoqchi bo'ldi, lekin keskin harakat kobrani cho'chitib, ilon biror kishini chaqib olishi mumkinligini bilardi. U tez-tez, hammaning diqqatini jalb qiladigan ohangda gapirdi.</w:t>
      </w:r>
    </w:p>
    <w:p>
      <w:r>
        <w:rPr>
          <w:rFonts w:ascii="times New Roman" w:hAnsi="times New Roman" w:cs="times New Roman" w:eastAsia="times New Roman"/>
        </w:rPr>
        <w:t>- Men kimning asabi chidamli ekanligini bilmoqchiman. Hozir uch yuzgacha  besh daqiqa sanayman, birortangiz qimir etmay o'tirishingiz lozim. Kim qimirlasa, ellik rupiy to'laydi. Tayyorlaning!</w:t>
      </w:r>
    </w:p>
    <w:p>
      <w:r>
        <w:rPr>
          <w:rFonts w:ascii="times New Roman" w:hAnsi="times New Roman" w:cs="times New Roman" w:eastAsia="times New Roman"/>
        </w:rPr>
        <w:t>Stol atrofidagi yigirma nafar kishi toshday qotib o'tirardi. U ikki yuz saksonga yetganida ko'z qiri bilan kobraning ayvondagi sut idish tomon o'rmalab ketayotganini ko'rdi. Ilon ayvonga chiqishi bilan u sakrab turib eshikni yopganida hamma qichqirib yubordi.</w:t>
      </w:r>
    </w:p>
    <w:p>
      <w:r>
        <w:rPr>
          <w:rFonts w:ascii="times New Roman" w:hAnsi="times New Roman" w:cs="times New Roman" w:eastAsia="times New Roman"/>
        </w:rPr>
        <w:t>- Siz haq ekansiz, polkovnik!-dedi gubernator. - Mana, hozirgina erkak kishi asabini qanday jilovlay olishini bizga namoyish etdi.</w:t>
      </w:r>
    </w:p>
    <w:p>
      <w:r>
        <w:rPr>
          <w:rFonts w:ascii="times New Roman" w:hAnsi="times New Roman" w:cs="times New Roman" w:eastAsia="times New Roman"/>
        </w:rPr>
        <w:t>- Bir daqiqaga,-dedi tabiatshunos uy bekasiga qarab.-Missis Vinks, xonada kobra borligini qaydan bildingiz?.</w:t>
      </w:r>
    </w:p>
    <w:p>
      <w:r>
        <w:rPr>
          <w:rFonts w:ascii="times New Roman" w:hAnsi="times New Roman" w:cs="times New Roman" w:eastAsia="times New Roman"/>
        </w:rPr>
        <w:t>Ayol tabassum qilganicha javob qaytardi: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- Ilon oyog'imga o'ralib olgandi.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